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35" w:rsidRPr="00EE57A9" w:rsidRDefault="00EE57A9">
      <w:pPr>
        <w:rPr>
          <w:rFonts w:ascii="Arial" w:hAnsi="Arial" w:cs="Arial"/>
          <w:sz w:val="24"/>
          <w:szCs w:val="24"/>
        </w:rPr>
      </w:pPr>
      <w:r w:rsidRPr="00EE57A9">
        <w:rPr>
          <w:rFonts w:ascii="Arial" w:hAnsi="Arial" w:cs="Arial"/>
          <w:b/>
          <w:bCs/>
          <w:sz w:val="32"/>
          <w:szCs w:val="32"/>
        </w:rPr>
        <w:t>ORYANTASYON VE İŞBAŞI EĞİTİMİ TALİMATI</w:t>
      </w:r>
      <w:r w:rsidRPr="00EE57A9">
        <w:br/>
      </w:r>
      <w:r w:rsidRPr="00EE57A9">
        <w:br/>
      </w:r>
      <w:r w:rsidRPr="00EE57A9">
        <w:rPr>
          <w:rFonts w:ascii="Arial" w:hAnsi="Arial" w:cs="Arial"/>
          <w:b/>
          <w:bCs/>
          <w:sz w:val="24"/>
          <w:szCs w:val="24"/>
        </w:rPr>
        <w:t>1. AMAÇ : </w:t>
      </w:r>
      <w:r w:rsidRPr="00EE57A9">
        <w:rPr>
          <w:rFonts w:ascii="Arial" w:hAnsi="Arial" w:cs="Arial"/>
          <w:sz w:val="24"/>
          <w:szCs w:val="24"/>
        </w:rPr>
        <w:t xml:space="preserve">Bu talimatın amacı, işletmeye yeni alınan </w:t>
      </w:r>
      <w:proofErr w:type="spellStart"/>
      <w:r w:rsidRPr="00EE57A9">
        <w:rPr>
          <w:rFonts w:ascii="Arial" w:hAnsi="Arial" w:cs="Arial"/>
          <w:sz w:val="24"/>
          <w:szCs w:val="24"/>
        </w:rPr>
        <w:t>işgören</w:t>
      </w:r>
      <w:proofErr w:type="spellEnd"/>
      <w:r w:rsidRPr="00EE57A9">
        <w:rPr>
          <w:rFonts w:ascii="Arial" w:hAnsi="Arial" w:cs="Arial"/>
          <w:sz w:val="24"/>
          <w:szCs w:val="24"/>
        </w:rPr>
        <w:t>/personelin işletmeye kısa zamanda uyumunu sağlamak ve verimliliğini artırmak üzere oryantasyon ve işbaşı eğitimi konularında gereken hususların açıklanmasıdır.</w:t>
      </w:r>
      <w:r w:rsidRPr="00EE57A9">
        <w:rPr>
          <w:rFonts w:ascii="Arial" w:hAnsi="Arial" w:cs="Arial"/>
          <w:sz w:val="24"/>
          <w:szCs w:val="24"/>
        </w:rPr>
        <w:br/>
      </w:r>
      <w:r w:rsidRPr="00EE57A9">
        <w:rPr>
          <w:rFonts w:ascii="Arial" w:hAnsi="Arial" w:cs="Arial"/>
          <w:sz w:val="24"/>
          <w:szCs w:val="24"/>
        </w:rPr>
        <w:br/>
      </w:r>
      <w:r w:rsidRPr="00EE57A9">
        <w:rPr>
          <w:rFonts w:ascii="Arial" w:hAnsi="Arial" w:cs="Arial"/>
          <w:b/>
          <w:bCs/>
          <w:sz w:val="24"/>
          <w:szCs w:val="24"/>
        </w:rPr>
        <w:t>2. KAPSAM :</w:t>
      </w:r>
      <w:r w:rsidRPr="00EE57A9">
        <w:rPr>
          <w:rFonts w:ascii="Arial" w:hAnsi="Arial" w:cs="Arial"/>
          <w:sz w:val="24"/>
          <w:szCs w:val="24"/>
        </w:rPr>
        <w:t> Bu talimat, işletmemizin tüm birimlerini ve işletmemizde uygulanacak oryantasyon ve işbaşı eğitim faaliyetlerinin tamamını kapsar.</w:t>
      </w:r>
      <w:r w:rsidRPr="00EE57A9">
        <w:rPr>
          <w:rFonts w:ascii="Arial" w:hAnsi="Arial" w:cs="Arial"/>
          <w:sz w:val="24"/>
          <w:szCs w:val="24"/>
        </w:rPr>
        <w:br/>
      </w:r>
      <w:r w:rsidRPr="00EE57A9">
        <w:rPr>
          <w:rFonts w:ascii="Arial" w:hAnsi="Arial" w:cs="Arial"/>
          <w:sz w:val="24"/>
          <w:szCs w:val="24"/>
        </w:rPr>
        <w:br/>
      </w:r>
      <w:r w:rsidRPr="00EE57A9">
        <w:rPr>
          <w:rFonts w:ascii="Arial" w:hAnsi="Arial" w:cs="Arial"/>
          <w:b/>
          <w:bCs/>
          <w:sz w:val="24"/>
          <w:szCs w:val="24"/>
        </w:rPr>
        <w:t>3. TALİMAT :</w:t>
      </w:r>
      <w:r w:rsidRPr="00EE57A9">
        <w:rPr>
          <w:rFonts w:ascii="Arial" w:hAnsi="Arial" w:cs="Arial"/>
          <w:sz w:val="24"/>
          <w:szCs w:val="24"/>
        </w:rPr>
        <w:br/>
      </w:r>
      <w:r w:rsidRPr="00EE57A9">
        <w:rPr>
          <w:rFonts w:ascii="Arial" w:hAnsi="Arial" w:cs="Arial"/>
          <w:sz w:val="24"/>
          <w:szCs w:val="24"/>
        </w:rPr>
        <w:br/>
        <w:t>ORYANTASYON EĞİTİMİ :</w:t>
      </w:r>
      <w:r w:rsidRPr="00EE57A9">
        <w:rPr>
          <w:rFonts w:ascii="Arial" w:hAnsi="Arial" w:cs="Arial"/>
          <w:sz w:val="24"/>
          <w:szCs w:val="24"/>
        </w:rPr>
        <w:br/>
      </w:r>
      <w:r w:rsidRPr="00EE57A9">
        <w:rPr>
          <w:rFonts w:ascii="Arial" w:hAnsi="Arial" w:cs="Arial"/>
          <w:sz w:val="24"/>
          <w:szCs w:val="24"/>
        </w:rPr>
        <w:br/>
        <w:t xml:space="preserve">3.1.İşletmeye yeni alınan </w:t>
      </w:r>
      <w:proofErr w:type="spellStart"/>
      <w:r w:rsidRPr="00EE57A9">
        <w:rPr>
          <w:rFonts w:ascii="Arial" w:hAnsi="Arial" w:cs="Arial"/>
          <w:sz w:val="24"/>
          <w:szCs w:val="24"/>
        </w:rPr>
        <w:t>işgörene</w:t>
      </w:r>
      <w:proofErr w:type="spellEnd"/>
      <w:r w:rsidRPr="00EE57A9">
        <w:rPr>
          <w:rFonts w:ascii="Arial" w:hAnsi="Arial" w:cs="Arial"/>
          <w:sz w:val="24"/>
          <w:szCs w:val="24"/>
        </w:rPr>
        <w:t>/personele oryantasyon eğitimi, Eğitim Sorumlusu tarafından planlanarak verilir.</w:t>
      </w:r>
      <w:r w:rsidRPr="00EE57A9">
        <w:rPr>
          <w:rFonts w:ascii="Arial" w:hAnsi="Arial" w:cs="Arial"/>
          <w:sz w:val="24"/>
          <w:szCs w:val="24"/>
        </w:rPr>
        <w:br/>
      </w:r>
      <w:r w:rsidRPr="00EE57A9">
        <w:rPr>
          <w:rFonts w:ascii="Arial" w:hAnsi="Arial" w:cs="Arial"/>
          <w:sz w:val="24"/>
          <w:szCs w:val="24"/>
        </w:rPr>
        <w:br/>
        <w:t>3.2.Oryantasyon eğitiminde,</w:t>
      </w:r>
      <w:r w:rsidRPr="00EE57A9">
        <w:rPr>
          <w:rFonts w:ascii="Arial" w:hAnsi="Arial" w:cs="Arial"/>
          <w:bCs/>
          <w:lang w:val="de-DE"/>
        </w:rPr>
        <w:t xml:space="preserve"> </w:t>
      </w:r>
      <w:bookmarkStart w:id="0" w:name="_GoBack"/>
      <w:r w:rsidR="007363C5">
        <w:rPr>
          <w:rFonts w:ascii="Arial" w:eastAsia="Calibri" w:hAnsi="Arial" w:cs="Arial"/>
          <w:bCs/>
          <w:lang w:val="de-DE"/>
        </w:rPr>
        <w:t>.....................................</w:t>
      </w:r>
      <w:bookmarkEnd w:id="0"/>
      <w:r>
        <w:rPr>
          <w:rFonts w:ascii="Arial" w:eastAsia="Calibri" w:hAnsi="Arial" w:cs="Arial"/>
          <w:bCs/>
          <w:lang w:val="de-DE"/>
        </w:rPr>
        <w:t>.</w:t>
      </w:r>
      <w:r>
        <w:rPr>
          <w:rFonts w:ascii="Arial" w:hAnsi="Arial" w:cs="Arial"/>
          <w:sz w:val="24"/>
          <w:szCs w:val="24"/>
        </w:rPr>
        <w:t xml:space="preserve"> </w:t>
      </w:r>
      <w:r w:rsidRPr="00EE57A9">
        <w:rPr>
          <w:rFonts w:ascii="Arial" w:hAnsi="Arial" w:cs="Arial"/>
          <w:sz w:val="24"/>
          <w:szCs w:val="24"/>
        </w:rPr>
        <w:t>’</w:t>
      </w:r>
      <w:proofErr w:type="spellStart"/>
      <w:r w:rsidRPr="00EE57A9">
        <w:rPr>
          <w:rFonts w:ascii="Arial" w:hAnsi="Arial" w:cs="Arial"/>
          <w:sz w:val="24"/>
          <w:szCs w:val="24"/>
        </w:rPr>
        <w:t>nin</w:t>
      </w:r>
      <w:proofErr w:type="spellEnd"/>
      <w:r w:rsidRPr="00EE57A9">
        <w:rPr>
          <w:rFonts w:ascii="Arial" w:hAnsi="Arial" w:cs="Arial"/>
          <w:sz w:val="24"/>
          <w:szCs w:val="24"/>
        </w:rPr>
        <w:t xml:space="preserve"> organizasyon yapısı, organizasyonda yer alan birim yönetici ve sorumluları, işetmenin ürün yapısı, iş yeri kuralları, servis saat ve güzergahı gibi konularda bilgi verilir.</w:t>
      </w:r>
      <w:r w:rsidRPr="00EE57A9">
        <w:rPr>
          <w:rFonts w:ascii="Arial" w:hAnsi="Arial" w:cs="Arial"/>
          <w:sz w:val="24"/>
          <w:szCs w:val="24"/>
        </w:rPr>
        <w:br/>
      </w:r>
      <w:r w:rsidRPr="00EE57A9">
        <w:rPr>
          <w:rFonts w:ascii="Arial" w:hAnsi="Arial" w:cs="Arial"/>
          <w:sz w:val="24"/>
          <w:szCs w:val="24"/>
        </w:rPr>
        <w:br/>
        <w:t>3.3.Firmada uygulanan İş Güvenliği ve İşçi Sağlığı hususları izah edilir.</w:t>
      </w:r>
      <w:r w:rsidRPr="00EE57A9">
        <w:rPr>
          <w:rFonts w:ascii="Arial" w:hAnsi="Arial" w:cs="Arial"/>
          <w:sz w:val="24"/>
          <w:szCs w:val="24"/>
        </w:rPr>
        <w:br/>
      </w:r>
      <w:r w:rsidRPr="00EE57A9">
        <w:rPr>
          <w:rFonts w:ascii="Arial" w:hAnsi="Arial" w:cs="Arial"/>
          <w:sz w:val="24"/>
          <w:szCs w:val="24"/>
        </w:rPr>
        <w:br/>
        <w:t>3.4.Katılımcıya</w:t>
      </w:r>
      <w:r w:rsidRPr="00EE57A9">
        <w:rPr>
          <w:rFonts w:ascii="Arial" w:hAnsi="Arial" w:cs="Arial"/>
          <w:bCs/>
          <w:lang w:val="de-DE"/>
        </w:rPr>
        <w:t xml:space="preserve"> </w:t>
      </w:r>
      <w:r w:rsidR="007363C5">
        <w:rPr>
          <w:rFonts w:ascii="Arial" w:eastAsia="Calibri" w:hAnsi="Arial" w:cs="Arial"/>
          <w:bCs/>
          <w:lang w:val="de-DE"/>
        </w:rPr>
        <w:t>.....................................</w:t>
      </w:r>
      <w:r>
        <w:rPr>
          <w:rFonts w:ascii="Arial" w:eastAsia="Calibri" w:hAnsi="Arial" w:cs="Arial"/>
          <w:bCs/>
          <w:lang w:val="de-DE"/>
        </w:rPr>
        <w:t>.</w:t>
      </w:r>
      <w:r>
        <w:rPr>
          <w:rFonts w:ascii="Arial" w:hAnsi="Arial" w:cs="Arial"/>
          <w:sz w:val="24"/>
          <w:szCs w:val="24"/>
        </w:rPr>
        <w:t xml:space="preserve"> </w:t>
      </w:r>
      <w:r w:rsidRPr="00EE57A9">
        <w:rPr>
          <w:rFonts w:ascii="Arial" w:hAnsi="Arial" w:cs="Arial"/>
          <w:sz w:val="24"/>
          <w:szCs w:val="24"/>
        </w:rPr>
        <w:t xml:space="preserve"> </w:t>
      </w:r>
      <w:proofErr w:type="gramStart"/>
      <w:r w:rsidRPr="00EE57A9">
        <w:rPr>
          <w:rFonts w:ascii="Arial" w:hAnsi="Arial" w:cs="Arial"/>
          <w:sz w:val="24"/>
          <w:szCs w:val="24"/>
        </w:rPr>
        <w:t>kalite</w:t>
      </w:r>
      <w:proofErr w:type="gramEnd"/>
      <w:r w:rsidRPr="00EE57A9">
        <w:rPr>
          <w:rFonts w:ascii="Arial" w:hAnsi="Arial" w:cs="Arial"/>
          <w:sz w:val="24"/>
          <w:szCs w:val="24"/>
        </w:rPr>
        <w:t xml:space="preserve"> politikası, kalite anlayışı ve Kalite Yönetim Sistemi hakkında eğitim verilir.</w:t>
      </w:r>
      <w:r w:rsidRPr="00EE57A9">
        <w:rPr>
          <w:rFonts w:ascii="Arial" w:hAnsi="Arial" w:cs="Arial"/>
          <w:sz w:val="24"/>
          <w:szCs w:val="24"/>
        </w:rPr>
        <w:br/>
      </w:r>
      <w:r w:rsidRPr="00EE57A9">
        <w:rPr>
          <w:rFonts w:ascii="Arial" w:hAnsi="Arial" w:cs="Arial"/>
          <w:sz w:val="24"/>
          <w:szCs w:val="24"/>
        </w:rPr>
        <w:br/>
        <w:t>3.5.Verilen oryantasyon eğitimi sonunda Eğitim Sorumlusunca Hizme</w:t>
      </w:r>
      <w:r>
        <w:rPr>
          <w:rFonts w:ascii="Arial" w:hAnsi="Arial" w:cs="Arial"/>
          <w:sz w:val="24"/>
          <w:szCs w:val="24"/>
        </w:rPr>
        <w:t>t İçi Eğitim Tutanağı</w:t>
      </w:r>
      <w:r w:rsidRPr="00EE57A9">
        <w:rPr>
          <w:rFonts w:ascii="Arial" w:hAnsi="Arial" w:cs="Arial"/>
          <w:sz w:val="24"/>
          <w:szCs w:val="24"/>
        </w:rPr>
        <w:t xml:space="preserve"> düzenlenir.</w:t>
      </w:r>
      <w:r w:rsidRPr="00EE57A9">
        <w:rPr>
          <w:rFonts w:ascii="Arial" w:hAnsi="Arial" w:cs="Arial"/>
          <w:sz w:val="24"/>
          <w:szCs w:val="24"/>
        </w:rPr>
        <w:br/>
      </w:r>
      <w:r w:rsidRPr="00EE57A9">
        <w:rPr>
          <w:rFonts w:ascii="Arial" w:hAnsi="Arial" w:cs="Arial"/>
          <w:sz w:val="24"/>
          <w:szCs w:val="24"/>
        </w:rPr>
        <w:br/>
        <w:t xml:space="preserve">3.6.Oryantasyon eğitiminin son aşamasında </w:t>
      </w:r>
      <w:proofErr w:type="spellStart"/>
      <w:r w:rsidRPr="00EE57A9">
        <w:rPr>
          <w:rFonts w:ascii="Arial" w:hAnsi="Arial" w:cs="Arial"/>
          <w:sz w:val="24"/>
          <w:szCs w:val="24"/>
        </w:rPr>
        <w:t>işgören</w:t>
      </w:r>
      <w:proofErr w:type="spellEnd"/>
      <w:r w:rsidRPr="00EE57A9">
        <w:rPr>
          <w:rFonts w:ascii="Arial" w:hAnsi="Arial" w:cs="Arial"/>
          <w:sz w:val="24"/>
          <w:szCs w:val="24"/>
        </w:rPr>
        <w:t>/personel, birlikte çalışacağı birim yönetici ve sorumlularıyla tanıştırılır.</w:t>
      </w:r>
      <w:r w:rsidRPr="00EE57A9">
        <w:rPr>
          <w:rFonts w:ascii="Arial" w:hAnsi="Arial" w:cs="Arial"/>
          <w:sz w:val="24"/>
          <w:szCs w:val="24"/>
        </w:rPr>
        <w:br/>
      </w:r>
      <w:r w:rsidRPr="00EE57A9">
        <w:rPr>
          <w:rFonts w:ascii="Arial" w:hAnsi="Arial" w:cs="Arial"/>
          <w:sz w:val="24"/>
          <w:szCs w:val="24"/>
        </w:rPr>
        <w:br/>
        <w:t>İŞBAŞI EĞİTİMİ :</w:t>
      </w:r>
      <w:r w:rsidRPr="00EE57A9">
        <w:rPr>
          <w:rFonts w:ascii="Arial" w:hAnsi="Arial" w:cs="Arial"/>
          <w:sz w:val="24"/>
          <w:szCs w:val="24"/>
        </w:rPr>
        <w:br/>
      </w:r>
      <w:r w:rsidRPr="00EE57A9">
        <w:rPr>
          <w:rFonts w:ascii="Arial" w:hAnsi="Arial" w:cs="Arial"/>
          <w:sz w:val="24"/>
          <w:szCs w:val="24"/>
        </w:rPr>
        <w:br/>
        <w:t>3.7.Eğitim Sorumlusu, işe yeni alınan personelin çalışacağı bölüm müdürü ile görüşür ve gerekli eğitimlerin verilmesi için personeli ilgili bölüme gönderir. İşbaşı eğitimi, ilgili birim yöneticileri tarafından gerçekleştirilir.</w:t>
      </w:r>
      <w:r w:rsidRPr="00EE57A9">
        <w:rPr>
          <w:rFonts w:ascii="Arial" w:hAnsi="Arial" w:cs="Arial"/>
          <w:sz w:val="24"/>
          <w:szCs w:val="24"/>
        </w:rPr>
        <w:br/>
      </w:r>
      <w:r w:rsidRPr="00EE57A9">
        <w:rPr>
          <w:rFonts w:ascii="Arial" w:hAnsi="Arial" w:cs="Arial"/>
          <w:sz w:val="24"/>
          <w:szCs w:val="24"/>
        </w:rPr>
        <w:br/>
        <w:t xml:space="preserve">3.8.İşbaşı eğitiminde </w:t>
      </w:r>
      <w:proofErr w:type="spellStart"/>
      <w:r w:rsidRPr="00EE57A9">
        <w:rPr>
          <w:rFonts w:ascii="Arial" w:hAnsi="Arial" w:cs="Arial"/>
          <w:sz w:val="24"/>
          <w:szCs w:val="24"/>
        </w:rPr>
        <w:t>işgörene</w:t>
      </w:r>
      <w:proofErr w:type="spellEnd"/>
      <w:r w:rsidRPr="00EE57A9">
        <w:rPr>
          <w:rFonts w:ascii="Arial" w:hAnsi="Arial" w:cs="Arial"/>
          <w:sz w:val="24"/>
          <w:szCs w:val="24"/>
        </w:rPr>
        <w:t xml:space="preserve"> işin yapılma yeri, işte kullanılan prosedürler, talimatlar, kullanılan formlar, listeler, kullanacağı malzemeler, çalışacağı alet, cihaz ve </w:t>
      </w:r>
      <w:r w:rsidRPr="00EE57A9">
        <w:rPr>
          <w:rFonts w:ascii="Arial" w:hAnsi="Arial" w:cs="Arial"/>
          <w:sz w:val="24"/>
          <w:szCs w:val="24"/>
        </w:rPr>
        <w:lastRenderedPageBreak/>
        <w:t>makineler gösterilir.</w:t>
      </w:r>
      <w:r w:rsidRPr="00EE57A9">
        <w:rPr>
          <w:rFonts w:ascii="Arial" w:hAnsi="Arial" w:cs="Arial"/>
          <w:sz w:val="24"/>
          <w:szCs w:val="24"/>
        </w:rPr>
        <w:br/>
      </w:r>
      <w:r w:rsidRPr="00EE57A9">
        <w:rPr>
          <w:rFonts w:ascii="Arial" w:hAnsi="Arial" w:cs="Arial"/>
          <w:sz w:val="24"/>
          <w:szCs w:val="24"/>
        </w:rPr>
        <w:br/>
        <w:t>3.9.Kullanacağı teçhizat ve makineler tanıtılır, özellikleri anlatılır; iş güvenliği durumları izah edilir.</w:t>
      </w:r>
      <w:r w:rsidRPr="00EE57A9">
        <w:rPr>
          <w:rFonts w:ascii="Arial" w:hAnsi="Arial" w:cs="Arial"/>
          <w:sz w:val="24"/>
          <w:szCs w:val="24"/>
        </w:rPr>
        <w:br/>
      </w:r>
      <w:r w:rsidRPr="00EE57A9">
        <w:rPr>
          <w:rFonts w:ascii="Arial" w:hAnsi="Arial" w:cs="Arial"/>
          <w:sz w:val="24"/>
          <w:szCs w:val="24"/>
        </w:rPr>
        <w:br/>
        <w:t>3.10.İşgörene, işin başından sonuna kadar en az bir örnekle işin nasıl, ne şekilde yapıldığı, iş yapılırken kullanılan dokümanların (iş talimatları, proses akış şemaları, kalite planları, formlar) neler olduğu, iş başında, iş arasında ve iş sonrasında neler yapacağı, hangi form ve listeleri nasıl, ne zaman kullanacağı uygulamalı olarak gösterilir.</w:t>
      </w:r>
      <w:r w:rsidRPr="00EE57A9">
        <w:rPr>
          <w:rFonts w:ascii="Arial" w:hAnsi="Arial" w:cs="Arial"/>
          <w:sz w:val="24"/>
          <w:szCs w:val="24"/>
        </w:rPr>
        <w:br/>
      </w:r>
      <w:r w:rsidRPr="00EE57A9">
        <w:rPr>
          <w:rFonts w:ascii="Arial" w:hAnsi="Arial" w:cs="Arial"/>
          <w:sz w:val="24"/>
          <w:szCs w:val="24"/>
        </w:rPr>
        <w:br/>
        <w:t xml:space="preserve">3.11.Uygulamalı olarak gösterilen işlemlerden sonra </w:t>
      </w:r>
      <w:proofErr w:type="spellStart"/>
      <w:r w:rsidRPr="00EE57A9">
        <w:rPr>
          <w:rFonts w:ascii="Arial" w:hAnsi="Arial" w:cs="Arial"/>
          <w:sz w:val="24"/>
          <w:szCs w:val="24"/>
        </w:rPr>
        <w:t>işgörenden</w:t>
      </w:r>
      <w:proofErr w:type="spellEnd"/>
      <w:r w:rsidRPr="00EE57A9">
        <w:rPr>
          <w:rFonts w:ascii="Arial" w:hAnsi="Arial" w:cs="Arial"/>
          <w:sz w:val="24"/>
          <w:szCs w:val="24"/>
        </w:rPr>
        <w:t xml:space="preserve"> bir uygulama yapması istenir. İşin uygulamasında </w:t>
      </w:r>
      <w:proofErr w:type="spellStart"/>
      <w:r w:rsidRPr="00EE57A9">
        <w:rPr>
          <w:rFonts w:ascii="Arial" w:hAnsi="Arial" w:cs="Arial"/>
          <w:sz w:val="24"/>
          <w:szCs w:val="24"/>
        </w:rPr>
        <w:t>işgörenin</w:t>
      </w:r>
      <w:proofErr w:type="spellEnd"/>
      <w:r w:rsidRPr="00EE57A9">
        <w:rPr>
          <w:rFonts w:ascii="Arial" w:hAnsi="Arial" w:cs="Arial"/>
          <w:sz w:val="24"/>
          <w:szCs w:val="24"/>
        </w:rPr>
        <w:t xml:space="preserve"> işe uyumluluğu izlenir ve kendi başına yapabileceğine kanaat edilirse işe devamı sağlanır.</w:t>
      </w:r>
      <w:r w:rsidRPr="00EE57A9">
        <w:rPr>
          <w:rFonts w:ascii="Arial" w:hAnsi="Arial" w:cs="Arial"/>
          <w:sz w:val="24"/>
          <w:szCs w:val="24"/>
        </w:rPr>
        <w:br/>
      </w:r>
      <w:r w:rsidRPr="00EE57A9">
        <w:rPr>
          <w:rFonts w:ascii="Arial" w:hAnsi="Arial" w:cs="Arial"/>
          <w:sz w:val="24"/>
          <w:szCs w:val="24"/>
        </w:rPr>
        <w:br/>
        <w:t xml:space="preserve">3.12.İşgören, işe girişten 30 gün sonra ve 45 gün sonra olmak üzere 2 kez ilgili birim yöneticisince değerlendirilir. Eğitim Sorumlusu, </w:t>
      </w:r>
      <w:proofErr w:type="spellStart"/>
      <w:r w:rsidRPr="00EE57A9">
        <w:rPr>
          <w:rFonts w:ascii="Arial" w:hAnsi="Arial" w:cs="Arial"/>
          <w:sz w:val="24"/>
          <w:szCs w:val="24"/>
        </w:rPr>
        <w:t>işgörenin</w:t>
      </w:r>
      <w:proofErr w:type="spellEnd"/>
      <w:r w:rsidRPr="00EE57A9">
        <w:rPr>
          <w:rFonts w:ascii="Arial" w:hAnsi="Arial" w:cs="Arial"/>
          <w:sz w:val="24"/>
          <w:szCs w:val="24"/>
        </w:rPr>
        <w:t xml:space="preserve"> ilgili birimde çalışabilirliği durumunun değerlendirilmesi amacıyla ilgili birim yöneticisinden </w:t>
      </w:r>
      <w:r w:rsidR="008C6F8F">
        <w:rPr>
          <w:rFonts w:ascii="Arial" w:hAnsi="Arial" w:cs="Arial"/>
          <w:sz w:val="24"/>
          <w:szCs w:val="24"/>
        </w:rPr>
        <w:t xml:space="preserve">Oryantasyon ve </w:t>
      </w:r>
      <w:r w:rsidRPr="00EE57A9">
        <w:rPr>
          <w:rFonts w:ascii="Arial" w:hAnsi="Arial" w:cs="Arial"/>
          <w:sz w:val="24"/>
          <w:szCs w:val="24"/>
        </w:rPr>
        <w:t>İşbaşı Eğitimi D</w:t>
      </w:r>
      <w:r>
        <w:rPr>
          <w:rFonts w:ascii="Arial" w:hAnsi="Arial" w:cs="Arial"/>
          <w:sz w:val="24"/>
          <w:szCs w:val="24"/>
        </w:rPr>
        <w:t>eğerlendirme Formunun (FR-29)</w:t>
      </w:r>
      <w:r w:rsidRPr="00EE57A9">
        <w:rPr>
          <w:rFonts w:ascii="Arial" w:hAnsi="Arial" w:cs="Arial"/>
          <w:sz w:val="24"/>
          <w:szCs w:val="24"/>
        </w:rPr>
        <w:t xml:space="preserve"> dol</w:t>
      </w:r>
      <w:r w:rsidR="00781E33">
        <w:rPr>
          <w:rFonts w:ascii="Arial" w:hAnsi="Arial" w:cs="Arial"/>
          <w:sz w:val="24"/>
          <w:szCs w:val="24"/>
        </w:rPr>
        <w:t>durulmasını İç Yazışma (FR-19</w:t>
      </w:r>
      <w:r w:rsidRPr="00EE57A9">
        <w:rPr>
          <w:rFonts w:ascii="Arial" w:hAnsi="Arial" w:cs="Arial"/>
          <w:sz w:val="24"/>
          <w:szCs w:val="24"/>
        </w:rPr>
        <w:t>) ekinde vererek ister.</w:t>
      </w:r>
      <w:r w:rsidRPr="00EE57A9">
        <w:rPr>
          <w:rFonts w:ascii="Arial" w:hAnsi="Arial" w:cs="Arial"/>
          <w:sz w:val="24"/>
          <w:szCs w:val="24"/>
        </w:rPr>
        <w:br/>
      </w:r>
      <w:r w:rsidRPr="00EE57A9">
        <w:rPr>
          <w:rFonts w:ascii="Arial" w:hAnsi="Arial" w:cs="Arial"/>
          <w:sz w:val="24"/>
          <w:szCs w:val="24"/>
        </w:rPr>
        <w:br/>
        <w:t xml:space="preserve">3.13.İlgili birim yöneticisi iş görenin işe adaptasyonunu, firmaya uyumunu göz önüne alarak formda belirtilen parametrelere göre formu doldurur. </w:t>
      </w:r>
      <w:proofErr w:type="spellStart"/>
      <w:r w:rsidRPr="00EE57A9">
        <w:rPr>
          <w:rFonts w:ascii="Arial" w:hAnsi="Arial" w:cs="Arial"/>
          <w:sz w:val="24"/>
          <w:szCs w:val="24"/>
        </w:rPr>
        <w:t>İşgörenin</w:t>
      </w:r>
      <w:proofErr w:type="spellEnd"/>
      <w:r w:rsidRPr="00EE57A9">
        <w:rPr>
          <w:rFonts w:ascii="Arial" w:hAnsi="Arial" w:cs="Arial"/>
          <w:sz w:val="24"/>
          <w:szCs w:val="24"/>
        </w:rPr>
        <w:t xml:space="preserve"> değerlendirme not ortalaması en az 3 (orta) olmalıdır.</w:t>
      </w:r>
      <w:r w:rsidRPr="00EE57A9">
        <w:rPr>
          <w:rFonts w:ascii="Arial" w:hAnsi="Arial" w:cs="Arial"/>
          <w:sz w:val="24"/>
          <w:szCs w:val="24"/>
        </w:rPr>
        <w:br/>
      </w:r>
      <w:r w:rsidRPr="00EE57A9">
        <w:rPr>
          <w:rFonts w:ascii="Arial" w:hAnsi="Arial" w:cs="Arial"/>
          <w:sz w:val="24"/>
          <w:szCs w:val="24"/>
        </w:rPr>
        <w:br/>
        <w:t>3.14.İş gören işe ve iş yerine uyumlu ise, formda geçen “Deneme süresinde başarılı olmuştur. Çalışmaya devam edebilir.” Kutucuğunu işaretler; iş görenin işe devamlılığını sağlar.</w:t>
      </w:r>
      <w:r w:rsidRPr="00EE57A9">
        <w:rPr>
          <w:rFonts w:ascii="Arial" w:hAnsi="Arial" w:cs="Arial"/>
          <w:sz w:val="24"/>
          <w:szCs w:val="24"/>
        </w:rPr>
        <w:br/>
      </w:r>
      <w:r w:rsidRPr="00EE57A9">
        <w:rPr>
          <w:rFonts w:ascii="Arial" w:hAnsi="Arial" w:cs="Arial"/>
          <w:sz w:val="24"/>
          <w:szCs w:val="24"/>
        </w:rPr>
        <w:br/>
        <w:t xml:space="preserve">3.15.İş gören işe ve iş yerine uyumsuz ise, formda geçen “Yetersizdir. İş sözleşmesi en geç deneme süresi sonunda </w:t>
      </w:r>
      <w:proofErr w:type="spellStart"/>
      <w:proofErr w:type="gramStart"/>
      <w:r w:rsidRPr="00EE57A9">
        <w:rPr>
          <w:rFonts w:ascii="Arial" w:hAnsi="Arial" w:cs="Arial"/>
          <w:sz w:val="24"/>
          <w:szCs w:val="24"/>
        </w:rPr>
        <w:t>sonlansın”kutucuğunu</w:t>
      </w:r>
      <w:proofErr w:type="spellEnd"/>
      <w:proofErr w:type="gramEnd"/>
      <w:r w:rsidRPr="00EE57A9">
        <w:rPr>
          <w:rFonts w:ascii="Arial" w:hAnsi="Arial" w:cs="Arial"/>
          <w:sz w:val="24"/>
          <w:szCs w:val="24"/>
        </w:rPr>
        <w:t xml:space="preserve"> işaretleyerek </w:t>
      </w:r>
      <w:proofErr w:type="spellStart"/>
      <w:r w:rsidRPr="00EE57A9">
        <w:rPr>
          <w:rFonts w:ascii="Arial" w:hAnsi="Arial" w:cs="Arial"/>
          <w:sz w:val="24"/>
          <w:szCs w:val="24"/>
        </w:rPr>
        <w:t>işgörenin</w:t>
      </w:r>
      <w:proofErr w:type="spellEnd"/>
      <w:r w:rsidRPr="00EE57A9">
        <w:rPr>
          <w:rFonts w:ascii="Arial" w:hAnsi="Arial" w:cs="Arial"/>
          <w:sz w:val="24"/>
          <w:szCs w:val="24"/>
        </w:rPr>
        <w:t xml:space="preserve"> işten feshini sağlar.</w:t>
      </w:r>
      <w:r w:rsidRPr="00EE57A9">
        <w:rPr>
          <w:rFonts w:ascii="Arial" w:hAnsi="Arial" w:cs="Arial"/>
          <w:sz w:val="24"/>
          <w:szCs w:val="24"/>
        </w:rPr>
        <w:br/>
      </w:r>
      <w:r w:rsidRPr="00EE57A9">
        <w:rPr>
          <w:rFonts w:ascii="Arial" w:hAnsi="Arial" w:cs="Arial"/>
          <w:sz w:val="24"/>
          <w:szCs w:val="24"/>
        </w:rPr>
        <w:br/>
        <w:t>3.16.Eğitim Sorumlusu,</w:t>
      </w:r>
      <w:r w:rsidR="008C6F8F">
        <w:rPr>
          <w:rFonts w:ascii="Arial" w:hAnsi="Arial" w:cs="Arial"/>
          <w:sz w:val="24"/>
          <w:szCs w:val="24"/>
        </w:rPr>
        <w:t xml:space="preserve">Oryantasyon ve </w:t>
      </w:r>
      <w:r w:rsidRPr="00EE57A9">
        <w:rPr>
          <w:rFonts w:ascii="Arial" w:hAnsi="Arial" w:cs="Arial"/>
          <w:sz w:val="24"/>
          <w:szCs w:val="24"/>
        </w:rPr>
        <w:t xml:space="preserve"> İşbaşı Eğitimi </w:t>
      </w:r>
      <w:r>
        <w:rPr>
          <w:rFonts w:ascii="Arial" w:hAnsi="Arial" w:cs="Arial"/>
          <w:sz w:val="24"/>
          <w:szCs w:val="24"/>
        </w:rPr>
        <w:t>Değerlendirme Formunu</w:t>
      </w:r>
      <w:r w:rsidR="00781E33">
        <w:rPr>
          <w:rFonts w:ascii="Arial" w:hAnsi="Arial" w:cs="Arial"/>
          <w:sz w:val="24"/>
          <w:szCs w:val="24"/>
        </w:rPr>
        <w:t xml:space="preserve"> (FR-29)</w:t>
      </w:r>
      <w:r>
        <w:rPr>
          <w:rFonts w:ascii="Arial" w:hAnsi="Arial" w:cs="Arial"/>
          <w:sz w:val="24"/>
          <w:szCs w:val="24"/>
        </w:rPr>
        <w:t xml:space="preserve"> </w:t>
      </w:r>
      <w:r w:rsidRPr="00EE57A9">
        <w:rPr>
          <w:rFonts w:ascii="Arial" w:hAnsi="Arial" w:cs="Arial"/>
          <w:sz w:val="24"/>
          <w:szCs w:val="24"/>
        </w:rPr>
        <w:t>alarak inceler, görüşlerini de belirterek İnsan Kaynakları Müdürüne durumu rapor eder.</w:t>
      </w:r>
      <w:r w:rsidRPr="00EE57A9">
        <w:rPr>
          <w:rFonts w:ascii="Arial" w:hAnsi="Arial" w:cs="Arial"/>
          <w:sz w:val="24"/>
          <w:szCs w:val="24"/>
        </w:rPr>
        <w:br/>
      </w:r>
    </w:p>
    <w:sectPr w:rsidR="00186535" w:rsidRPr="00EE57A9" w:rsidSect="0018653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15" w:rsidRDefault="00DE1015" w:rsidP="00C12B4B">
      <w:pPr>
        <w:spacing w:after="0" w:line="240" w:lineRule="auto"/>
      </w:pPr>
      <w:r>
        <w:separator/>
      </w:r>
    </w:p>
  </w:endnote>
  <w:endnote w:type="continuationSeparator" w:id="0">
    <w:p w:rsidR="00DE1015" w:rsidRDefault="00DE1015" w:rsidP="00C1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15" w:rsidRDefault="00DE1015" w:rsidP="00C12B4B">
      <w:pPr>
        <w:spacing w:after="0" w:line="240" w:lineRule="auto"/>
      </w:pPr>
      <w:r>
        <w:separator/>
      </w:r>
    </w:p>
  </w:footnote>
  <w:footnote w:type="continuationSeparator" w:id="0">
    <w:p w:rsidR="00DE1015" w:rsidRDefault="00DE1015" w:rsidP="00C12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3600"/>
      <w:gridCol w:w="2160"/>
      <w:gridCol w:w="1364"/>
    </w:tblGrid>
    <w:tr w:rsidR="00C12B4B" w:rsidTr="00C87C07">
      <w:trPr>
        <w:trHeight w:val="345"/>
      </w:trPr>
      <w:tc>
        <w:tcPr>
          <w:tcW w:w="2088" w:type="dxa"/>
          <w:vMerge w:val="restart"/>
          <w:shd w:val="clear" w:color="auto" w:fill="auto"/>
          <w:vAlign w:val="center"/>
        </w:tcPr>
        <w:p w:rsidR="00C12B4B" w:rsidRDefault="00C12B4B" w:rsidP="00C87C07">
          <w:pPr>
            <w:pStyle w:val="stBilgi"/>
            <w:jc w:val="center"/>
          </w:pPr>
        </w:p>
      </w:tc>
      <w:tc>
        <w:tcPr>
          <w:tcW w:w="3600" w:type="dxa"/>
          <w:vMerge w:val="restart"/>
          <w:shd w:val="clear" w:color="auto" w:fill="auto"/>
          <w:vAlign w:val="center"/>
        </w:tcPr>
        <w:p w:rsidR="00C12B4B" w:rsidRPr="00C12B4B" w:rsidRDefault="00C12B4B" w:rsidP="00C12B4B">
          <w:pPr>
            <w:pStyle w:val="stBilgi"/>
            <w:jc w:val="center"/>
            <w:rPr>
              <w:rFonts w:ascii="Arial" w:hAnsi="Arial" w:cs="Arial"/>
              <w:b/>
              <w:bCs/>
              <w:sz w:val="28"/>
              <w:szCs w:val="28"/>
            </w:rPr>
          </w:pPr>
          <w:r>
            <w:rPr>
              <w:rFonts w:ascii="Arial" w:hAnsi="Arial" w:cs="Arial"/>
              <w:b/>
              <w:bCs/>
              <w:sz w:val="28"/>
              <w:szCs w:val="28"/>
            </w:rPr>
            <w:t>ORYANTASY</w:t>
          </w:r>
          <w:r w:rsidRPr="00C12B4B">
            <w:rPr>
              <w:rFonts w:ascii="Arial" w:hAnsi="Arial" w:cs="Arial"/>
              <w:b/>
              <w:bCs/>
              <w:sz w:val="28"/>
              <w:szCs w:val="28"/>
            </w:rPr>
            <w:t>ON VE İŞBAŞI EĞİTİMİ TALİMATI</w:t>
          </w:r>
        </w:p>
      </w:tc>
      <w:tc>
        <w:tcPr>
          <w:tcW w:w="2160"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DOKÜMAN KODU:</w:t>
          </w:r>
        </w:p>
      </w:tc>
      <w:tc>
        <w:tcPr>
          <w:tcW w:w="1364" w:type="dxa"/>
          <w:shd w:val="clear" w:color="auto" w:fill="auto"/>
          <w:vAlign w:val="center"/>
        </w:tcPr>
        <w:p w:rsidR="00C12B4B" w:rsidRPr="00456A15" w:rsidRDefault="000475D0" w:rsidP="00C87C07">
          <w:pPr>
            <w:pStyle w:val="stBilgi"/>
            <w:jc w:val="center"/>
            <w:rPr>
              <w:rFonts w:ascii="Arial" w:hAnsi="Arial" w:cs="Arial"/>
            </w:rPr>
          </w:pPr>
          <w:r>
            <w:rPr>
              <w:rFonts w:ascii="Arial" w:hAnsi="Arial" w:cs="Arial"/>
            </w:rPr>
            <w:t>TL-09</w:t>
          </w:r>
        </w:p>
      </w:tc>
    </w:tr>
    <w:tr w:rsidR="00C12B4B" w:rsidTr="00C87C07">
      <w:trPr>
        <w:trHeight w:val="345"/>
      </w:trPr>
      <w:tc>
        <w:tcPr>
          <w:tcW w:w="2088" w:type="dxa"/>
          <w:vMerge/>
          <w:shd w:val="clear" w:color="auto" w:fill="auto"/>
        </w:tcPr>
        <w:p w:rsidR="00C12B4B" w:rsidRDefault="00C12B4B" w:rsidP="00C87C07">
          <w:pPr>
            <w:pStyle w:val="stBilgi"/>
            <w:jc w:val="center"/>
          </w:pPr>
        </w:p>
      </w:tc>
      <w:tc>
        <w:tcPr>
          <w:tcW w:w="3600" w:type="dxa"/>
          <w:vMerge/>
          <w:shd w:val="clear" w:color="auto" w:fill="auto"/>
        </w:tcPr>
        <w:p w:rsidR="00C12B4B" w:rsidRDefault="00C12B4B" w:rsidP="00C87C07">
          <w:pPr>
            <w:pStyle w:val="stBilgi"/>
            <w:jc w:val="center"/>
          </w:pPr>
        </w:p>
      </w:tc>
      <w:tc>
        <w:tcPr>
          <w:tcW w:w="2160"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YÜRÜRLÜK TARİHİ:</w:t>
          </w:r>
        </w:p>
      </w:tc>
      <w:tc>
        <w:tcPr>
          <w:tcW w:w="1364"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05.04.2013</w:t>
          </w:r>
        </w:p>
      </w:tc>
    </w:tr>
    <w:tr w:rsidR="00C12B4B" w:rsidTr="00C87C07">
      <w:trPr>
        <w:trHeight w:val="345"/>
      </w:trPr>
      <w:tc>
        <w:tcPr>
          <w:tcW w:w="2088" w:type="dxa"/>
          <w:vMerge/>
          <w:shd w:val="clear" w:color="auto" w:fill="auto"/>
        </w:tcPr>
        <w:p w:rsidR="00C12B4B" w:rsidRDefault="00C12B4B" w:rsidP="00C87C07">
          <w:pPr>
            <w:pStyle w:val="stBilgi"/>
            <w:jc w:val="center"/>
          </w:pPr>
        </w:p>
      </w:tc>
      <w:tc>
        <w:tcPr>
          <w:tcW w:w="3600" w:type="dxa"/>
          <w:vMerge/>
          <w:shd w:val="clear" w:color="auto" w:fill="auto"/>
        </w:tcPr>
        <w:p w:rsidR="00C12B4B" w:rsidRDefault="00C12B4B" w:rsidP="00C87C07">
          <w:pPr>
            <w:pStyle w:val="stBilgi"/>
            <w:jc w:val="center"/>
          </w:pPr>
        </w:p>
      </w:tc>
      <w:tc>
        <w:tcPr>
          <w:tcW w:w="2160"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REVİZYON NO:</w:t>
          </w:r>
        </w:p>
      </w:tc>
      <w:tc>
        <w:tcPr>
          <w:tcW w:w="1364"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00</w:t>
          </w:r>
        </w:p>
      </w:tc>
    </w:tr>
    <w:tr w:rsidR="00C12B4B" w:rsidTr="00C87C07">
      <w:trPr>
        <w:trHeight w:val="345"/>
      </w:trPr>
      <w:tc>
        <w:tcPr>
          <w:tcW w:w="2088" w:type="dxa"/>
          <w:vMerge/>
          <w:shd w:val="clear" w:color="auto" w:fill="auto"/>
        </w:tcPr>
        <w:p w:rsidR="00C12B4B" w:rsidRDefault="00C12B4B" w:rsidP="00C87C07">
          <w:pPr>
            <w:pStyle w:val="stBilgi"/>
            <w:jc w:val="center"/>
          </w:pPr>
        </w:p>
      </w:tc>
      <w:tc>
        <w:tcPr>
          <w:tcW w:w="3600" w:type="dxa"/>
          <w:vMerge/>
          <w:shd w:val="clear" w:color="auto" w:fill="auto"/>
        </w:tcPr>
        <w:p w:rsidR="00C12B4B" w:rsidRDefault="00C12B4B" w:rsidP="00C87C07">
          <w:pPr>
            <w:pStyle w:val="stBilgi"/>
            <w:jc w:val="center"/>
          </w:pPr>
        </w:p>
      </w:tc>
      <w:tc>
        <w:tcPr>
          <w:tcW w:w="2160" w:type="dxa"/>
          <w:shd w:val="clear" w:color="auto" w:fill="auto"/>
          <w:vAlign w:val="center"/>
        </w:tcPr>
        <w:p w:rsidR="00C12B4B" w:rsidRPr="00456A15" w:rsidRDefault="00C12B4B" w:rsidP="00C87C07">
          <w:pPr>
            <w:pStyle w:val="stBilgi"/>
            <w:jc w:val="center"/>
            <w:rPr>
              <w:rFonts w:ascii="Arial" w:hAnsi="Arial" w:cs="Arial"/>
            </w:rPr>
          </w:pPr>
          <w:r w:rsidRPr="00456A15">
            <w:rPr>
              <w:rFonts w:ascii="Arial" w:hAnsi="Arial" w:cs="Arial"/>
            </w:rPr>
            <w:t>REVİZYON TARİHİ:</w:t>
          </w:r>
        </w:p>
      </w:tc>
      <w:tc>
        <w:tcPr>
          <w:tcW w:w="1364" w:type="dxa"/>
          <w:shd w:val="clear" w:color="auto" w:fill="auto"/>
          <w:vAlign w:val="center"/>
        </w:tcPr>
        <w:p w:rsidR="00C12B4B" w:rsidRPr="00456A15" w:rsidRDefault="00C12B4B" w:rsidP="00C87C07">
          <w:pPr>
            <w:pStyle w:val="stBilgi"/>
            <w:jc w:val="center"/>
            <w:rPr>
              <w:rFonts w:ascii="Arial" w:hAnsi="Arial" w:cs="Arial"/>
            </w:rPr>
          </w:pPr>
        </w:p>
      </w:tc>
    </w:tr>
  </w:tbl>
  <w:p w:rsidR="00C12B4B" w:rsidRDefault="00C12B4B" w:rsidP="00C12B4B">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7A9"/>
    <w:rsid w:val="00001E0D"/>
    <w:rsid w:val="000475D0"/>
    <w:rsid w:val="00186535"/>
    <w:rsid w:val="002D67E4"/>
    <w:rsid w:val="00393BA6"/>
    <w:rsid w:val="007363C5"/>
    <w:rsid w:val="00781E33"/>
    <w:rsid w:val="008C6F8F"/>
    <w:rsid w:val="00C12B4B"/>
    <w:rsid w:val="00DE1015"/>
    <w:rsid w:val="00EE5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AD925FE-2C68-40E8-A0AE-BD10C28E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5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12B4B"/>
    <w:pPr>
      <w:tabs>
        <w:tab w:val="center" w:pos="4536"/>
        <w:tab w:val="right" w:pos="9072"/>
      </w:tabs>
      <w:spacing w:after="0" w:line="240" w:lineRule="auto"/>
    </w:pPr>
  </w:style>
  <w:style w:type="character" w:customStyle="1" w:styleId="stBilgiChar">
    <w:name w:val="Üst Bilgi Char"/>
    <w:basedOn w:val="VarsaylanParagrafYazTipi"/>
    <w:link w:val="stBilgi"/>
    <w:rsid w:val="00C12B4B"/>
  </w:style>
  <w:style w:type="paragraph" w:styleId="AltBilgi">
    <w:name w:val="footer"/>
    <w:basedOn w:val="Normal"/>
    <w:link w:val="AltBilgiChar"/>
    <w:uiPriority w:val="99"/>
    <w:semiHidden/>
    <w:unhideWhenUsed/>
    <w:rsid w:val="00C12B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12B4B"/>
  </w:style>
  <w:style w:type="paragraph" w:styleId="BalonMetni">
    <w:name w:val="Balloon Text"/>
    <w:basedOn w:val="Normal"/>
    <w:link w:val="BalonMetniChar"/>
    <w:uiPriority w:val="99"/>
    <w:semiHidden/>
    <w:unhideWhenUsed/>
    <w:rsid w:val="00C12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ISQ</cp:lastModifiedBy>
  <cp:revision>5</cp:revision>
  <dcterms:created xsi:type="dcterms:W3CDTF">2013-05-31T10:27:00Z</dcterms:created>
  <dcterms:modified xsi:type="dcterms:W3CDTF">2019-02-20T12:47:00Z</dcterms:modified>
</cp:coreProperties>
</file>